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1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677"/>
      </w:tblGrid>
      <w:tr w:rsidR="000D6D0F" w:rsidRPr="0080373E" w:rsidTr="00011642">
        <w:trPr>
          <w:trHeight w:val="13880"/>
        </w:trPr>
        <w:tc>
          <w:tcPr>
            <w:tcW w:w="5637" w:type="dxa"/>
          </w:tcPr>
          <w:p w:rsidR="000D6D0F" w:rsidRPr="00450212" w:rsidRDefault="000D6D0F" w:rsidP="0001164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Objetivos</w:t>
            </w:r>
          </w:p>
          <w:p w:rsidR="000D6D0F" w:rsidRPr="009D4ABA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9D4ABA">
              <w:rPr>
                <w:rFonts w:ascii="Book Antiqua" w:hAnsi="Book Antiqua"/>
                <w:sz w:val="20"/>
                <w:szCs w:val="20"/>
              </w:rPr>
              <w:t>Conhece o papel dos genes e dos cromossomas no processo de transmissão genética;</w:t>
            </w:r>
          </w:p>
          <w:p w:rsidR="000D6D0F" w:rsidRPr="00AB2EA7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B2EA7">
              <w:rPr>
                <w:rFonts w:ascii="Book Antiqua" w:hAnsi="Book Antiqua"/>
                <w:sz w:val="20"/>
                <w:szCs w:val="20"/>
              </w:rPr>
              <w:t>Define genoma;</w:t>
            </w:r>
          </w:p>
          <w:p w:rsidR="000D6D0F" w:rsidRPr="00AB2EA7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B2EA7">
              <w:rPr>
                <w:rFonts w:ascii="Book Antiqua" w:hAnsi="Book Antiqua"/>
                <w:sz w:val="20"/>
                <w:szCs w:val="20"/>
              </w:rPr>
              <w:t>Distingue gene dominante de gene recessivo;</w:t>
            </w:r>
          </w:p>
          <w:p w:rsidR="000D6D0F" w:rsidRPr="00AB2EA7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B2EA7">
              <w:rPr>
                <w:rFonts w:ascii="Book Antiqua" w:hAnsi="Book Antiqua"/>
                <w:sz w:val="20"/>
                <w:szCs w:val="20"/>
              </w:rPr>
              <w:t>Distingue hereditariedade específica e hereditariedade individual;</w:t>
            </w:r>
          </w:p>
          <w:p w:rsidR="000D6D0F" w:rsidRPr="00AB2EA7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B2EA7">
              <w:rPr>
                <w:rFonts w:ascii="Book Antiqua" w:hAnsi="Book Antiqua"/>
                <w:sz w:val="20"/>
                <w:szCs w:val="20"/>
              </w:rPr>
              <w:t>Compreende a diferença entre genótipo e fenótipo;</w:t>
            </w:r>
          </w:p>
          <w:p w:rsidR="000D6D0F" w:rsidRPr="00AB2EA7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B2EA7">
              <w:rPr>
                <w:rFonts w:ascii="Book Antiqua" w:hAnsi="Book Antiqua"/>
                <w:sz w:val="20"/>
                <w:szCs w:val="20"/>
              </w:rPr>
              <w:t>Conhece a influência do meio antes e depois do nascimento;</w:t>
            </w:r>
          </w:p>
          <w:p w:rsidR="000D6D0F" w:rsidRPr="00AB2EA7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B2EA7">
              <w:rPr>
                <w:rFonts w:ascii="Book Antiqua" w:hAnsi="Book Antiqua"/>
                <w:sz w:val="20"/>
                <w:szCs w:val="20"/>
              </w:rPr>
              <w:t>Reconhece o ser humano enquanto dotado de um programa genético aberto;</w:t>
            </w:r>
          </w:p>
          <w:p w:rsidR="000D6D0F" w:rsidRPr="00AB2EA7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B2EA7">
              <w:rPr>
                <w:rFonts w:ascii="Book Antiqua" w:hAnsi="Book Antiqua"/>
                <w:sz w:val="20"/>
                <w:szCs w:val="20"/>
              </w:rPr>
              <w:t>Relaciona prematuridade do ser humano com neotenia;</w:t>
            </w:r>
          </w:p>
          <w:p w:rsidR="000D6D0F" w:rsidRPr="00450212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b/>
              </w:rPr>
            </w:pPr>
            <w:r w:rsidRPr="00AB2EA7">
              <w:rPr>
                <w:rFonts w:ascii="Book Antiqua" w:hAnsi="Book Antiqua"/>
                <w:sz w:val="20"/>
                <w:szCs w:val="20"/>
              </w:rPr>
              <w:t xml:space="preserve">Reconhece o </w:t>
            </w:r>
            <w:proofErr w:type="spellStart"/>
            <w:r w:rsidRPr="00AB2EA7">
              <w:rPr>
                <w:rFonts w:ascii="Book Antiqua" w:hAnsi="Book Antiqua"/>
                <w:sz w:val="20"/>
                <w:szCs w:val="20"/>
              </w:rPr>
              <w:t>inacabamento</w:t>
            </w:r>
            <w:proofErr w:type="spellEnd"/>
            <w:r w:rsidRPr="00AB2EA7">
              <w:rPr>
                <w:rFonts w:ascii="Book Antiqua" w:hAnsi="Book Antiqua"/>
                <w:sz w:val="20"/>
                <w:szCs w:val="20"/>
              </w:rPr>
              <w:t xml:space="preserve"> humano como uma vantagem;</w:t>
            </w:r>
          </w:p>
          <w:p w:rsidR="000D6D0F" w:rsidRPr="00A224D2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4D2">
              <w:rPr>
                <w:rFonts w:ascii="Book Antiqua" w:hAnsi="Book Antiqua"/>
                <w:sz w:val="20"/>
                <w:szCs w:val="20"/>
              </w:rPr>
              <w:t>Descreve a constituição do neurónio;</w:t>
            </w:r>
          </w:p>
          <w:p w:rsidR="000D6D0F" w:rsidRPr="00A224D2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4D2">
              <w:rPr>
                <w:rFonts w:ascii="Book Antiqua" w:hAnsi="Book Antiqua"/>
                <w:sz w:val="20"/>
                <w:szCs w:val="20"/>
              </w:rPr>
              <w:t>Define sinapse;</w:t>
            </w:r>
          </w:p>
          <w:p w:rsidR="000D6D0F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4D2">
              <w:rPr>
                <w:rFonts w:ascii="Book Antiqua" w:hAnsi="Book Antiqua"/>
                <w:sz w:val="20"/>
                <w:szCs w:val="20"/>
              </w:rPr>
              <w:t>Identifica as funções da espinal medula;</w:t>
            </w:r>
          </w:p>
          <w:p w:rsidR="00CF7F52" w:rsidRDefault="00CF7F52" w:rsidP="00CF7F5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F7F52">
              <w:rPr>
                <w:rFonts w:ascii="Book Antiqua" w:hAnsi="Book Antiqua"/>
                <w:sz w:val="20"/>
                <w:szCs w:val="20"/>
              </w:rPr>
              <w:t xml:space="preserve">Identifica as funções </w:t>
            </w:r>
            <w:r>
              <w:rPr>
                <w:rFonts w:ascii="Book Antiqua" w:hAnsi="Book Antiqua"/>
                <w:sz w:val="20"/>
                <w:szCs w:val="20"/>
              </w:rPr>
              <w:t>do bolbo raquidiano, do tálamo, do hipotálamo e do hipocampo.</w:t>
            </w:r>
          </w:p>
          <w:p w:rsidR="00CF7F52" w:rsidRDefault="00CF7F52" w:rsidP="00CF7F5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Identifica as funções relacionadas com o hemisfério esquerdo e com o hemisfério direito.</w:t>
            </w:r>
          </w:p>
          <w:p w:rsidR="00CF7F52" w:rsidRPr="00A224D2" w:rsidRDefault="00CF7F52" w:rsidP="00CF7F5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Reconhece o funcionamento integrado dos hemisférios cerebrais.</w:t>
            </w:r>
          </w:p>
          <w:p w:rsidR="000D6D0F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4D2">
              <w:rPr>
                <w:rFonts w:ascii="Book Antiqua" w:hAnsi="Book Antiqua"/>
                <w:sz w:val="20"/>
                <w:szCs w:val="20"/>
              </w:rPr>
              <w:t>Conhece a divisão do cérebro em lobos;</w:t>
            </w:r>
          </w:p>
          <w:p w:rsidR="00CF7F52" w:rsidRDefault="00CF7F52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Relaciona</w:t>
            </w:r>
            <w:r w:rsidR="00735BE8">
              <w:rPr>
                <w:rFonts w:ascii="Book Antiqua" w:hAnsi="Book Antiqua"/>
                <w:sz w:val="20"/>
                <w:szCs w:val="20"/>
              </w:rPr>
              <w:t xml:space="preserve"> os lobos cerebrais com funções específicas, nomeadamente: fala, linguagem, visão, audição sensações </w:t>
            </w:r>
            <w:proofErr w:type="spellStart"/>
            <w:r w:rsidR="00735BE8">
              <w:rPr>
                <w:rFonts w:ascii="Book Antiqua" w:hAnsi="Book Antiqua"/>
                <w:sz w:val="20"/>
                <w:szCs w:val="20"/>
              </w:rPr>
              <w:t>táteis</w:t>
            </w:r>
            <w:proofErr w:type="spellEnd"/>
            <w:r w:rsidR="00735BE8">
              <w:rPr>
                <w:rFonts w:ascii="Book Antiqua" w:hAnsi="Book Antiqua"/>
                <w:sz w:val="20"/>
                <w:szCs w:val="20"/>
              </w:rPr>
              <w:t>, térmicas e álgicas.</w:t>
            </w:r>
            <w:bookmarkStart w:id="0" w:name="_GoBack"/>
            <w:bookmarkEnd w:id="0"/>
          </w:p>
          <w:p w:rsidR="000D6D0F" w:rsidRPr="00A224D2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224D2">
              <w:rPr>
                <w:rFonts w:ascii="Book Antiqua" w:hAnsi="Book Antiqua"/>
                <w:sz w:val="20"/>
                <w:szCs w:val="20"/>
              </w:rPr>
              <w:t>Explica a função de suplência</w:t>
            </w:r>
            <w:r w:rsidR="00B56600">
              <w:rPr>
                <w:rFonts w:ascii="Book Antiqua" w:hAnsi="Book Antiqua"/>
                <w:sz w:val="20"/>
                <w:szCs w:val="20"/>
              </w:rPr>
              <w:t xml:space="preserve"> ou função vicariante</w:t>
            </w:r>
            <w:r w:rsidRPr="00A224D2">
              <w:rPr>
                <w:rFonts w:ascii="Book Antiqua" w:hAnsi="Book Antiqua"/>
                <w:sz w:val="20"/>
                <w:szCs w:val="20"/>
              </w:rPr>
              <w:t xml:space="preserve"> do cérebro;</w:t>
            </w:r>
          </w:p>
          <w:p w:rsidR="000D6D0F" w:rsidRPr="00952D0B" w:rsidRDefault="000D6D0F" w:rsidP="00952D0B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B2EA7">
              <w:rPr>
                <w:rFonts w:ascii="Book Antiqua" w:hAnsi="Book Antiqua"/>
                <w:sz w:val="20"/>
                <w:szCs w:val="20"/>
              </w:rPr>
              <w:t>Conhece a teoria da unidade funcional do cérebro;</w:t>
            </w:r>
          </w:p>
          <w:p w:rsidR="000D6D0F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Define cultura;</w:t>
            </w:r>
          </w:p>
          <w:p w:rsidR="000D6D0F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Reconhece o ser humano como produto e produtor de cultura;</w:t>
            </w:r>
          </w:p>
          <w:p w:rsidR="000D6D0F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Define socialização;</w:t>
            </w:r>
          </w:p>
          <w:p w:rsidR="000D6D0F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Distingue socialização primária e secundária;</w:t>
            </w:r>
          </w:p>
          <w:p w:rsidR="000D6D0F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Mostra a importância dos padrões culturais na vida do ser humano;</w:t>
            </w:r>
          </w:p>
          <w:p w:rsidR="000D6D0F" w:rsidRDefault="000D6D0F" w:rsidP="0001164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0B1C">
              <w:rPr>
                <w:rFonts w:ascii="Book Antiqua" w:hAnsi="Book Antiqua"/>
                <w:sz w:val="20"/>
                <w:szCs w:val="20"/>
              </w:rPr>
              <w:t>Integra e articula num texto síntese:</w:t>
            </w:r>
          </w:p>
          <w:p w:rsidR="000D6D0F" w:rsidRDefault="000D6D0F" w:rsidP="0001164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FE0B1C">
              <w:rPr>
                <w:rFonts w:ascii="Book Antiqua" w:hAnsi="Book Antiqua"/>
                <w:sz w:val="20"/>
                <w:szCs w:val="20"/>
              </w:rPr>
              <w:t>a</w:t>
            </w:r>
            <w:proofErr w:type="gramEnd"/>
            <w:r w:rsidRPr="00FE0B1C">
              <w:rPr>
                <w:rFonts w:ascii="Book Antiqua" w:hAnsi="Book Antiqua"/>
                <w:sz w:val="20"/>
                <w:szCs w:val="20"/>
              </w:rPr>
              <w:t xml:space="preserve"> relação entre a hereditariedade e o meio;</w:t>
            </w:r>
          </w:p>
          <w:p w:rsidR="000D6D0F" w:rsidRDefault="000D6D0F" w:rsidP="00011642">
            <w:pPr>
              <w:pStyle w:val="PargrafodaLista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OU</w:t>
            </w:r>
          </w:p>
          <w:p w:rsidR="000D6D0F" w:rsidRDefault="000D6D0F" w:rsidP="0001164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FE0B1C">
              <w:rPr>
                <w:rFonts w:ascii="Book Antiqua" w:hAnsi="Book Antiqua"/>
                <w:sz w:val="20"/>
                <w:szCs w:val="20"/>
              </w:rPr>
              <w:t>a</w:t>
            </w:r>
            <w:proofErr w:type="gramEnd"/>
            <w:r w:rsidRPr="00FE0B1C">
              <w:rPr>
                <w:rFonts w:ascii="Book Antiqua" w:hAnsi="Book Antiqua"/>
                <w:sz w:val="20"/>
                <w:szCs w:val="20"/>
              </w:rPr>
              <w:t xml:space="preserve"> especialização cerebral</w:t>
            </w:r>
            <w:r w:rsidR="00480162">
              <w:rPr>
                <w:rFonts w:ascii="Book Antiqua" w:hAnsi="Book Antiqua"/>
                <w:sz w:val="20"/>
                <w:szCs w:val="20"/>
              </w:rPr>
              <w:t xml:space="preserve"> e a sua unidade funcional</w:t>
            </w:r>
            <w:r w:rsidRPr="00FE0B1C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0D6D0F" w:rsidRPr="00450212" w:rsidRDefault="000D6D0F" w:rsidP="00011642">
            <w:pPr>
              <w:pStyle w:val="PargrafodaLista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4677" w:type="dxa"/>
          </w:tcPr>
          <w:p w:rsidR="000D6D0F" w:rsidRDefault="000D6D0F" w:rsidP="00011642">
            <w:pPr>
              <w:pStyle w:val="Cabealho2"/>
              <w:jc w:val="left"/>
              <w:rPr>
                <w:rFonts w:ascii="Book Antiqua" w:hAnsi="Book Antiqua"/>
                <w:sz w:val="20"/>
              </w:rPr>
            </w:pPr>
          </w:p>
          <w:p w:rsidR="000D6D0F" w:rsidRPr="00FE0B1C" w:rsidRDefault="000D6D0F" w:rsidP="00011642">
            <w:pPr>
              <w:pStyle w:val="Cabealho2"/>
              <w:rPr>
                <w:rFonts w:ascii="Book Antiqua" w:hAnsi="Book Antiqua"/>
                <w:sz w:val="22"/>
                <w:szCs w:val="22"/>
              </w:rPr>
            </w:pPr>
            <w:r w:rsidRPr="00FE0B1C">
              <w:rPr>
                <w:rFonts w:ascii="Book Antiqua" w:hAnsi="Book Antiqua"/>
                <w:sz w:val="22"/>
                <w:szCs w:val="22"/>
              </w:rPr>
              <w:t>Estrutura / Cotações</w:t>
            </w:r>
          </w:p>
          <w:p w:rsidR="000D6D0F" w:rsidRDefault="000D6D0F" w:rsidP="00011642">
            <w:pPr>
              <w:pStyle w:val="Cabealho6"/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  <w:r w:rsidRPr="0080373E">
              <w:rPr>
                <w:sz w:val="22"/>
                <w:szCs w:val="22"/>
                <w:u w:val="single"/>
              </w:rPr>
              <w:t>Grupo I</w:t>
            </w:r>
          </w:p>
          <w:p w:rsidR="000D6D0F" w:rsidRPr="0080373E" w:rsidRDefault="000D6D0F" w:rsidP="00011642">
            <w:pPr>
              <w:pStyle w:val="Corpodetexto2"/>
              <w:spacing w:line="240" w:lineRule="auto"/>
              <w:rPr>
                <w:rFonts w:ascii="Book Antiqua" w:hAnsi="Book Antiqua"/>
                <w:sz w:val="22"/>
                <w:szCs w:val="22"/>
              </w:rPr>
            </w:pPr>
            <w:r w:rsidRPr="0080373E">
              <w:rPr>
                <w:rFonts w:ascii="Book Antiqua" w:hAnsi="Book Antiqua"/>
                <w:sz w:val="22"/>
                <w:szCs w:val="22"/>
              </w:rPr>
              <w:t xml:space="preserve">O GRUPO I é constituído por </w:t>
            </w:r>
            <w:r>
              <w:rPr>
                <w:rFonts w:ascii="Book Antiqua" w:hAnsi="Book Antiqua"/>
                <w:b/>
                <w:sz w:val="22"/>
                <w:szCs w:val="22"/>
              </w:rPr>
              <w:t>10</w:t>
            </w:r>
            <w:r w:rsidRPr="0080373E">
              <w:rPr>
                <w:rFonts w:ascii="Book Antiqua" w:hAnsi="Book Antiqua"/>
                <w:b/>
                <w:sz w:val="22"/>
                <w:szCs w:val="22"/>
              </w:rPr>
              <w:t xml:space="preserve"> questões</w:t>
            </w:r>
            <w:r w:rsidRPr="0080373E">
              <w:rPr>
                <w:rFonts w:ascii="Book Antiqua" w:hAnsi="Book Antiqua"/>
                <w:sz w:val="22"/>
                <w:szCs w:val="22"/>
              </w:rPr>
              <w:t xml:space="preserve"> de escolha múltipla.</w:t>
            </w:r>
          </w:p>
          <w:p w:rsidR="000D6D0F" w:rsidRPr="0080373E" w:rsidRDefault="000D6D0F" w:rsidP="00011642">
            <w:pPr>
              <w:jc w:val="both"/>
              <w:rPr>
                <w:rFonts w:ascii="Book Antiqua" w:hAnsi="Book Antiqua"/>
              </w:rPr>
            </w:pPr>
            <w:r w:rsidRPr="0080373E">
              <w:rPr>
                <w:rFonts w:ascii="Book Antiqua" w:hAnsi="Book Antiqua"/>
              </w:rPr>
              <w:t xml:space="preserve">Cada questão tem a cotação de </w:t>
            </w:r>
            <w:r w:rsidR="00952D0B">
              <w:rPr>
                <w:rFonts w:ascii="Book Antiqua" w:hAnsi="Book Antiqua"/>
                <w:b/>
              </w:rPr>
              <w:t>5</w:t>
            </w:r>
            <w:r w:rsidRPr="0080373E">
              <w:rPr>
                <w:rFonts w:ascii="Book Antiqua" w:hAnsi="Book Antiqua"/>
                <w:b/>
              </w:rPr>
              <w:t xml:space="preserve"> pontos</w:t>
            </w:r>
            <w:r w:rsidRPr="0080373E">
              <w:rPr>
                <w:rFonts w:ascii="Book Antiqua" w:hAnsi="Book Antiqua"/>
              </w:rPr>
              <w:t>.</w:t>
            </w:r>
          </w:p>
          <w:p w:rsidR="000D6D0F" w:rsidRPr="00450212" w:rsidRDefault="000D6D0F" w:rsidP="00011642">
            <w:pPr>
              <w:jc w:val="both"/>
              <w:rPr>
                <w:rFonts w:ascii="Book Antiqua" w:hAnsi="Book Antiqua"/>
                <w:b/>
              </w:rPr>
            </w:pPr>
            <w:r w:rsidRPr="00450212">
              <w:rPr>
                <w:rFonts w:ascii="Book Antiqua" w:hAnsi="Book Antiqua"/>
              </w:rPr>
              <w:t>Total do GRUPO</w:t>
            </w:r>
            <w:r>
              <w:rPr>
                <w:rFonts w:ascii="Book Antiqua" w:hAnsi="Book Antiqua"/>
              </w:rPr>
              <w:t xml:space="preserve"> I</w:t>
            </w:r>
            <w:r w:rsidR="00952D0B">
              <w:rPr>
                <w:rFonts w:ascii="Book Antiqua" w:hAnsi="Book Antiqua"/>
                <w:b/>
              </w:rPr>
              <w:t>: 5</w:t>
            </w:r>
            <w:r w:rsidRPr="00450212">
              <w:rPr>
                <w:rFonts w:ascii="Book Antiqua" w:hAnsi="Book Antiqua"/>
                <w:b/>
              </w:rPr>
              <w:t xml:space="preserve">0 pontos </w:t>
            </w:r>
          </w:p>
          <w:p w:rsidR="000D6D0F" w:rsidRDefault="000D6D0F" w:rsidP="00011642">
            <w:pPr>
              <w:spacing w:line="240" w:lineRule="auto"/>
              <w:jc w:val="both"/>
              <w:rPr>
                <w:rFonts w:ascii="Book Antiqua" w:hAnsi="Book Antiqua"/>
                <w:b/>
                <w:u w:val="single"/>
              </w:rPr>
            </w:pPr>
            <w:r w:rsidRPr="00450212">
              <w:rPr>
                <w:rFonts w:ascii="Book Antiqua" w:hAnsi="Book Antiqua"/>
                <w:b/>
                <w:u w:val="single"/>
              </w:rPr>
              <w:t>Grupo II</w:t>
            </w:r>
          </w:p>
          <w:p w:rsidR="000D6D0F" w:rsidRPr="00450212" w:rsidRDefault="000D6D0F" w:rsidP="00011642">
            <w:pPr>
              <w:spacing w:line="240" w:lineRule="auto"/>
              <w:jc w:val="both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</w:rPr>
              <w:t xml:space="preserve">O GRUPO II é constituído por </w:t>
            </w:r>
            <w:r>
              <w:rPr>
                <w:rFonts w:ascii="Book Antiqua" w:hAnsi="Book Antiqua"/>
                <w:b/>
              </w:rPr>
              <w:t>10 questões</w:t>
            </w:r>
            <w:r>
              <w:rPr>
                <w:rFonts w:ascii="Book Antiqua" w:hAnsi="Book Antiqua"/>
              </w:rPr>
              <w:t xml:space="preserve"> de resposta fechada.</w:t>
            </w:r>
          </w:p>
          <w:p w:rsidR="000D6D0F" w:rsidRDefault="000D6D0F" w:rsidP="0001164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Cada questão tem a cotação de </w:t>
            </w:r>
            <w:r w:rsidR="00952D0B">
              <w:rPr>
                <w:rFonts w:ascii="Book Antiqua" w:hAnsi="Book Antiqua"/>
                <w:b/>
              </w:rPr>
              <w:t>5</w:t>
            </w:r>
            <w:r>
              <w:rPr>
                <w:rFonts w:ascii="Book Antiqua" w:hAnsi="Book Antiqua"/>
                <w:b/>
              </w:rPr>
              <w:t xml:space="preserve"> pontos</w:t>
            </w:r>
            <w:r>
              <w:rPr>
                <w:rFonts w:ascii="Book Antiqua" w:hAnsi="Book Antiqua"/>
              </w:rPr>
              <w:t>.</w:t>
            </w:r>
          </w:p>
          <w:p w:rsidR="000D6D0F" w:rsidRPr="00450212" w:rsidRDefault="000D6D0F" w:rsidP="0001164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Total do GRUPO II: </w:t>
            </w:r>
            <w:r w:rsidR="00952D0B">
              <w:rPr>
                <w:rFonts w:ascii="Book Antiqua" w:hAnsi="Book Antiqua"/>
                <w:b/>
              </w:rPr>
              <w:t>5</w:t>
            </w:r>
            <w:r>
              <w:rPr>
                <w:rFonts w:ascii="Book Antiqua" w:hAnsi="Book Antiqua"/>
                <w:b/>
              </w:rPr>
              <w:t>0 pontos</w:t>
            </w:r>
          </w:p>
          <w:p w:rsidR="000D6D0F" w:rsidRPr="00450212" w:rsidRDefault="000D6D0F" w:rsidP="00011642">
            <w:pPr>
              <w:pStyle w:val="Cabealho2"/>
              <w:spacing w:line="360" w:lineRule="auto"/>
              <w:jc w:val="left"/>
              <w:rPr>
                <w:rFonts w:ascii="Book Antiqua" w:hAnsi="Book Antiqua"/>
                <w:sz w:val="22"/>
                <w:szCs w:val="22"/>
                <w:u w:val="single"/>
              </w:rPr>
            </w:pPr>
            <w:r w:rsidRPr="00450212">
              <w:rPr>
                <w:rFonts w:ascii="Book Antiqua" w:hAnsi="Book Antiqua"/>
                <w:sz w:val="22"/>
                <w:szCs w:val="22"/>
                <w:u w:val="single"/>
              </w:rPr>
              <w:t>Grupo III</w:t>
            </w:r>
          </w:p>
          <w:p w:rsidR="000D6D0F" w:rsidRDefault="000D6D0F" w:rsidP="00011642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 GRUPO III é constituído por </w:t>
            </w:r>
            <w:r w:rsidR="00952D0B">
              <w:rPr>
                <w:rFonts w:ascii="Book Antiqua" w:hAnsi="Book Antiqua"/>
                <w:b/>
              </w:rPr>
              <w:t>4</w:t>
            </w:r>
            <w:r>
              <w:rPr>
                <w:rFonts w:ascii="Book Antiqua" w:hAnsi="Book Antiqua"/>
                <w:b/>
              </w:rPr>
              <w:t xml:space="preserve"> questões</w:t>
            </w:r>
            <w:r>
              <w:rPr>
                <w:rFonts w:ascii="Book Antiqua" w:hAnsi="Book Antiqua"/>
              </w:rPr>
              <w:t xml:space="preserve"> de resposta curta e objetiva.</w:t>
            </w:r>
          </w:p>
          <w:p w:rsidR="000D6D0F" w:rsidRDefault="000D6D0F" w:rsidP="0001164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Cada questão tem a cotação de </w:t>
            </w:r>
            <w:r w:rsidR="00952D0B">
              <w:rPr>
                <w:rFonts w:ascii="Book Antiqua" w:hAnsi="Book Antiqua"/>
                <w:b/>
              </w:rPr>
              <w:t>15</w:t>
            </w:r>
            <w:r>
              <w:rPr>
                <w:rFonts w:ascii="Book Antiqua" w:hAnsi="Book Antiqua"/>
                <w:b/>
              </w:rPr>
              <w:t xml:space="preserve"> pontos</w:t>
            </w:r>
            <w:r>
              <w:rPr>
                <w:rFonts w:ascii="Book Antiqua" w:hAnsi="Book Antiqua"/>
              </w:rPr>
              <w:t>.</w:t>
            </w:r>
          </w:p>
          <w:p w:rsidR="000D6D0F" w:rsidRPr="00450212" w:rsidRDefault="000D6D0F" w:rsidP="0001164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Total do GRUPO II: </w:t>
            </w:r>
            <w:r w:rsidR="00952D0B">
              <w:rPr>
                <w:rFonts w:ascii="Book Antiqua" w:hAnsi="Book Antiqua"/>
                <w:b/>
              </w:rPr>
              <w:t xml:space="preserve">60 </w:t>
            </w:r>
            <w:r>
              <w:rPr>
                <w:rFonts w:ascii="Book Antiqua" w:hAnsi="Book Antiqua"/>
                <w:b/>
              </w:rPr>
              <w:t>pontos</w:t>
            </w:r>
          </w:p>
          <w:p w:rsidR="000D6D0F" w:rsidRPr="00450212" w:rsidRDefault="000D6D0F" w:rsidP="00011642">
            <w:pPr>
              <w:pStyle w:val="Cabealho2"/>
              <w:spacing w:line="360" w:lineRule="auto"/>
              <w:jc w:val="left"/>
              <w:rPr>
                <w:rFonts w:ascii="Book Antiqua" w:hAnsi="Book Antiqua"/>
                <w:sz w:val="22"/>
                <w:szCs w:val="22"/>
                <w:u w:val="single"/>
              </w:rPr>
            </w:pPr>
            <w:r w:rsidRPr="00450212">
              <w:rPr>
                <w:rFonts w:ascii="Book Antiqua" w:hAnsi="Book Antiqua"/>
                <w:sz w:val="22"/>
                <w:szCs w:val="22"/>
                <w:u w:val="single"/>
              </w:rPr>
              <w:t>Grupo IV</w:t>
            </w:r>
          </w:p>
          <w:p w:rsidR="000D6D0F" w:rsidRDefault="000D6D0F" w:rsidP="00011642">
            <w:pPr>
              <w:spacing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 GRUPO IV é constituído por </w:t>
            </w:r>
            <w:r>
              <w:rPr>
                <w:rFonts w:ascii="Book Antiqua" w:hAnsi="Book Antiqua"/>
                <w:b/>
              </w:rPr>
              <w:t xml:space="preserve">1 questão </w:t>
            </w:r>
            <w:r>
              <w:rPr>
                <w:rFonts w:ascii="Book Antiqua" w:hAnsi="Book Antiqua"/>
              </w:rPr>
              <w:t>de resposta aberta e orientada.</w:t>
            </w:r>
          </w:p>
          <w:p w:rsidR="000D6D0F" w:rsidRDefault="000D6D0F" w:rsidP="0001164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Esta questão tem a cotação de </w:t>
            </w:r>
            <w:r w:rsidR="00952D0B">
              <w:rPr>
                <w:rFonts w:ascii="Book Antiqua" w:hAnsi="Book Antiqua"/>
                <w:b/>
              </w:rPr>
              <w:t>4</w:t>
            </w:r>
            <w:r>
              <w:rPr>
                <w:rFonts w:ascii="Book Antiqua" w:hAnsi="Book Antiqua"/>
                <w:b/>
              </w:rPr>
              <w:t>0 pontos</w:t>
            </w:r>
            <w:r>
              <w:rPr>
                <w:rFonts w:ascii="Book Antiqua" w:hAnsi="Book Antiqua"/>
              </w:rPr>
              <w:t>.</w:t>
            </w:r>
          </w:p>
          <w:p w:rsidR="000D6D0F" w:rsidRDefault="000D6D0F" w:rsidP="0001164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Total do GRUPO IV: </w:t>
            </w:r>
            <w:r w:rsidR="00952D0B">
              <w:rPr>
                <w:rFonts w:ascii="Book Antiqua" w:hAnsi="Book Antiqua"/>
                <w:b/>
              </w:rPr>
              <w:t>4</w:t>
            </w:r>
            <w:r>
              <w:rPr>
                <w:rFonts w:ascii="Book Antiqua" w:hAnsi="Book Antiqua"/>
                <w:b/>
              </w:rPr>
              <w:t>0 pontos</w:t>
            </w:r>
          </w:p>
          <w:p w:rsidR="000D6D0F" w:rsidRPr="005E706A" w:rsidRDefault="000D6D0F" w:rsidP="00011642">
            <w:pPr>
              <w:rPr>
                <w:rFonts w:ascii="Book Antiqua" w:hAnsi="Book Antiqua"/>
                <w:b/>
              </w:rPr>
            </w:pPr>
            <w:r w:rsidRPr="00450212">
              <w:rPr>
                <w:rFonts w:ascii="Book Antiqua" w:hAnsi="Book Antiqua"/>
                <w:b/>
              </w:rPr>
              <w:t>TOTAL DA PROVA: 200 pontos</w:t>
            </w:r>
          </w:p>
        </w:tc>
      </w:tr>
    </w:tbl>
    <w:p w:rsidR="001816D5" w:rsidRDefault="001816D5" w:rsidP="00480162"/>
    <w:sectPr w:rsidR="001816D5" w:rsidSect="00480162">
      <w:headerReference w:type="first" r:id="rId9"/>
      <w:footerReference w:type="first" r:id="rId10"/>
      <w:pgSz w:w="11906" w:h="16838"/>
      <w:pgMar w:top="1134" w:right="1701" w:bottom="851" w:left="1701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4F" w:rsidRDefault="00320E4F" w:rsidP="0080373E">
      <w:pPr>
        <w:spacing w:after="0" w:line="240" w:lineRule="auto"/>
      </w:pPr>
      <w:r>
        <w:separator/>
      </w:r>
    </w:p>
  </w:endnote>
  <w:endnote w:type="continuationSeparator" w:id="0">
    <w:p w:rsidR="00320E4F" w:rsidRDefault="00320E4F" w:rsidP="0080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42" w:rsidRPr="00011642" w:rsidRDefault="00011642">
    <w:pPr>
      <w:pStyle w:val="Rodap"/>
      <w:rPr>
        <w:b/>
        <w:sz w:val="18"/>
        <w:szCs w:val="18"/>
      </w:rPr>
    </w:pPr>
    <w:r w:rsidRPr="00011642">
      <w:rPr>
        <w:b/>
        <w:sz w:val="18"/>
        <w:szCs w:val="18"/>
      </w:rPr>
      <w:t>Prof. Manuela Arriaga</w:t>
    </w:r>
    <w:r w:rsidRPr="00011642">
      <w:rPr>
        <w:b/>
        <w:sz w:val="18"/>
        <w:szCs w:val="18"/>
      </w:rPr>
      <w:tab/>
    </w:r>
    <w:r w:rsidRPr="00011642">
      <w:rPr>
        <w:b/>
        <w:sz w:val="18"/>
        <w:szCs w:val="18"/>
      </w:rPr>
      <w:tab/>
      <w:t xml:space="preserve">Ano </w:t>
    </w:r>
    <w:proofErr w:type="spellStart"/>
    <w:r w:rsidRPr="00011642">
      <w:rPr>
        <w:b/>
        <w:sz w:val="18"/>
        <w:szCs w:val="18"/>
      </w:rPr>
      <w:t>letivo</w:t>
    </w:r>
    <w:proofErr w:type="spellEnd"/>
    <w:r w:rsidRPr="00011642">
      <w:rPr>
        <w:b/>
        <w:sz w:val="18"/>
        <w:szCs w:val="18"/>
      </w:rPr>
      <w:t xml:space="preserve"> 201</w:t>
    </w:r>
    <w:r w:rsidR="00B56600">
      <w:rPr>
        <w:b/>
        <w:sz w:val="18"/>
        <w:szCs w:val="18"/>
      </w:rPr>
      <w:t>3</w:t>
    </w:r>
    <w:r w:rsidRPr="00011642">
      <w:rPr>
        <w:b/>
        <w:sz w:val="18"/>
        <w:szCs w:val="18"/>
      </w:rPr>
      <w:t>_201</w:t>
    </w:r>
    <w:r w:rsidR="00B56600">
      <w:rPr>
        <w:b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4F" w:rsidRDefault="00320E4F" w:rsidP="0080373E">
      <w:pPr>
        <w:spacing w:after="0" w:line="240" w:lineRule="auto"/>
      </w:pPr>
      <w:r>
        <w:separator/>
      </w:r>
    </w:p>
  </w:footnote>
  <w:footnote w:type="continuationSeparator" w:id="0">
    <w:p w:rsidR="00320E4F" w:rsidRDefault="00320E4F" w:rsidP="0080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3E" w:rsidRPr="00B73539" w:rsidRDefault="00011642" w:rsidP="0080373E">
    <w:pPr>
      <w:pStyle w:val="SemEspaamento"/>
      <w:jc w:val="center"/>
      <w:rPr>
        <w:b/>
      </w:rPr>
    </w:pPr>
    <w:r w:rsidRPr="00011642">
      <w:rPr>
        <w:b/>
      </w:rPr>
      <w:t>AESJT</w:t>
    </w:r>
    <w:r>
      <w:t xml:space="preserve"> </w:t>
    </w:r>
    <w:r w:rsidR="0080373E" w:rsidRPr="00B73539">
      <w:rPr>
        <w:b/>
      </w:rPr>
      <w:t>ESCOLA SECUNDÁRIA DE S. JOÃO DA TALHA</w:t>
    </w:r>
  </w:p>
  <w:p w:rsidR="0080373E" w:rsidRDefault="0080373E" w:rsidP="0080373E">
    <w:pPr>
      <w:pStyle w:val="SemEspaamento"/>
      <w:jc w:val="center"/>
      <w:rPr>
        <w:b/>
      </w:rPr>
    </w:pPr>
    <w:r>
      <w:rPr>
        <w:b/>
      </w:rPr>
      <w:t>Psicologia B</w:t>
    </w:r>
    <w:r w:rsidRPr="0019749E">
      <w:rPr>
        <w:b/>
      </w:rPr>
      <w:t xml:space="preserve"> – 1</w:t>
    </w:r>
    <w:r>
      <w:rPr>
        <w:b/>
      </w:rPr>
      <w:t>2</w:t>
    </w:r>
    <w:r w:rsidRPr="0019749E">
      <w:rPr>
        <w:b/>
      </w:rPr>
      <w:t xml:space="preserve">º ano – teste </w:t>
    </w:r>
    <w:r>
      <w:rPr>
        <w:b/>
      </w:rPr>
      <w:t>1 – matriz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939"/>
    <w:multiLevelType w:val="singleLevel"/>
    <w:tmpl w:val="C1FC8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208C63A6"/>
    <w:multiLevelType w:val="singleLevel"/>
    <w:tmpl w:val="2A64CA0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2CED4BC5"/>
    <w:multiLevelType w:val="singleLevel"/>
    <w:tmpl w:val="FFB424E0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4A734D0"/>
    <w:multiLevelType w:val="hybridMultilevel"/>
    <w:tmpl w:val="A1CC78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34B5C"/>
    <w:multiLevelType w:val="hybridMultilevel"/>
    <w:tmpl w:val="717E4A04"/>
    <w:lvl w:ilvl="0" w:tplc="CAFA8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87762B"/>
    <w:multiLevelType w:val="hybridMultilevel"/>
    <w:tmpl w:val="835246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C7A0B"/>
    <w:multiLevelType w:val="hybridMultilevel"/>
    <w:tmpl w:val="AC4EBCB0"/>
    <w:lvl w:ilvl="0" w:tplc="CAFA8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6B5012"/>
    <w:multiLevelType w:val="hybridMultilevel"/>
    <w:tmpl w:val="C99A8E02"/>
    <w:lvl w:ilvl="0" w:tplc="7D1ACC56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3E"/>
    <w:rsid w:val="00011642"/>
    <w:rsid w:val="00087F38"/>
    <w:rsid w:val="000A7DBC"/>
    <w:rsid w:val="000D6D0F"/>
    <w:rsid w:val="001816D5"/>
    <w:rsid w:val="00320E4F"/>
    <w:rsid w:val="00450212"/>
    <w:rsid w:val="00480162"/>
    <w:rsid w:val="00554E49"/>
    <w:rsid w:val="005E706A"/>
    <w:rsid w:val="00735BE8"/>
    <w:rsid w:val="0080373E"/>
    <w:rsid w:val="00922C85"/>
    <w:rsid w:val="00952D0B"/>
    <w:rsid w:val="009D4ABA"/>
    <w:rsid w:val="00A224D2"/>
    <w:rsid w:val="00A711E3"/>
    <w:rsid w:val="00AB2EA7"/>
    <w:rsid w:val="00B03B80"/>
    <w:rsid w:val="00B56600"/>
    <w:rsid w:val="00BC7042"/>
    <w:rsid w:val="00C94936"/>
    <w:rsid w:val="00CE250A"/>
    <w:rsid w:val="00CF7F52"/>
    <w:rsid w:val="00DA3AE7"/>
    <w:rsid w:val="00EB6780"/>
    <w:rsid w:val="00F63CF9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qFormat/>
    <w:rsid w:val="008037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abealho6">
    <w:name w:val="heading 6"/>
    <w:basedOn w:val="Normal"/>
    <w:next w:val="Normal"/>
    <w:link w:val="Cabealho6Carcter"/>
    <w:qFormat/>
    <w:rsid w:val="0080373E"/>
    <w:pPr>
      <w:keepNext/>
      <w:spacing w:after="0" w:line="240" w:lineRule="auto"/>
      <w:jc w:val="center"/>
      <w:outlineLvl w:val="5"/>
    </w:pPr>
    <w:rPr>
      <w:rFonts w:ascii="Book Antiqua" w:eastAsia="Times New Roman" w:hAnsi="Book Antiqua" w:cs="Times New Roman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03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0373E"/>
  </w:style>
  <w:style w:type="paragraph" w:styleId="Rodap">
    <w:name w:val="footer"/>
    <w:basedOn w:val="Normal"/>
    <w:link w:val="RodapCarcter"/>
    <w:uiPriority w:val="99"/>
    <w:unhideWhenUsed/>
    <w:rsid w:val="00803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0373E"/>
  </w:style>
  <w:style w:type="paragraph" w:styleId="SemEspaamento">
    <w:name w:val="No Spacing"/>
    <w:uiPriority w:val="1"/>
    <w:qFormat/>
    <w:rsid w:val="0080373E"/>
    <w:pPr>
      <w:spacing w:after="0" w:line="240" w:lineRule="auto"/>
    </w:pPr>
  </w:style>
  <w:style w:type="character" w:customStyle="1" w:styleId="Cabealho2Carcter">
    <w:name w:val="Cabeçalho 2 Carácter"/>
    <w:basedOn w:val="Tipodeletrapredefinidodopargrafo"/>
    <w:link w:val="Cabealho2"/>
    <w:rsid w:val="0080373E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80373E"/>
    <w:rPr>
      <w:rFonts w:ascii="Book Antiqua" w:eastAsia="Times New Roman" w:hAnsi="Book Antiqua" w:cs="Times New Roman"/>
      <w:b/>
      <w:sz w:val="20"/>
      <w:szCs w:val="20"/>
      <w:lang w:eastAsia="pt-PT"/>
    </w:rPr>
  </w:style>
  <w:style w:type="paragraph" w:styleId="Corpodetexto2">
    <w:name w:val="Body Text 2"/>
    <w:basedOn w:val="Normal"/>
    <w:link w:val="Corpodetexto2Carcter"/>
    <w:rsid w:val="0080373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80373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03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qFormat/>
    <w:rsid w:val="008037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abealho6">
    <w:name w:val="heading 6"/>
    <w:basedOn w:val="Normal"/>
    <w:next w:val="Normal"/>
    <w:link w:val="Cabealho6Carcter"/>
    <w:qFormat/>
    <w:rsid w:val="0080373E"/>
    <w:pPr>
      <w:keepNext/>
      <w:spacing w:after="0" w:line="240" w:lineRule="auto"/>
      <w:jc w:val="center"/>
      <w:outlineLvl w:val="5"/>
    </w:pPr>
    <w:rPr>
      <w:rFonts w:ascii="Book Antiqua" w:eastAsia="Times New Roman" w:hAnsi="Book Antiqua" w:cs="Times New Roman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03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0373E"/>
  </w:style>
  <w:style w:type="paragraph" w:styleId="Rodap">
    <w:name w:val="footer"/>
    <w:basedOn w:val="Normal"/>
    <w:link w:val="RodapCarcter"/>
    <w:uiPriority w:val="99"/>
    <w:unhideWhenUsed/>
    <w:rsid w:val="00803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0373E"/>
  </w:style>
  <w:style w:type="paragraph" w:styleId="SemEspaamento">
    <w:name w:val="No Spacing"/>
    <w:uiPriority w:val="1"/>
    <w:qFormat/>
    <w:rsid w:val="0080373E"/>
    <w:pPr>
      <w:spacing w:after="0" w:line="240" w:lineRule="auto"/>
    </w:pPr>
  </w:style>
  <w:style w:type="character" w:customStyle="1" w:styleId="Cabealho2Carcter">
    <w:name w:val="Cabeçalho 2 Carácter"/>
    <w:basedOn w:val="Tipodeletrapredefinidodopargrafo"/>
    <w:link w:val="Cabealho2"/>
    <w:rsid w:val="0080373E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80373E"/>
    <w:rPr>
      <w:rFonts w:ascii="Book Antiqua" w:eastAsia="Times New Roman" w:hAnsi="Book Antiqua" w:cs="Times New Roman"/>
      <w:b/>
      <w:sz w:val="20"/>
      <w:szCs w:val="20"/>
      <w:lang w:eastAsia="pt-PT"/>
    </w:rPr>
  </w:style>
  <w:style w:type="paragraph" w:styleId="Corpodetexto2">
    <w:name w:val="Body Text 2"/>
    <w:basedOn w:val="Normal"/>
    <w:link w:val="Corpodetexto2Carcter"/>
    <w:rsid w:val="0080373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80373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0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7A4E-0616-4BEE-A66E-9D6DC448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Aluno</cp:lastModifiedBy>
  <cp:revision>2</cp:revision>
  <dcterms:created xsi:type="dcterms:W3CDTF">2015-11-06T13:14:00Z</dcterms:created>
  <dcterms:modified xsi:type="dcterms:W3CDTF">2015-11-06T13:14:00Z</dcterms:modified>
</cp:coreProperties>
</file>